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4A" w:rsidRDefault="0045634A" w:rsidP="0045634A">
      <w:pPr>
        <w:jc w:val="center"/>
      </w:pPr>
      <w:proofErr w:type="gramStart"/>
      <w:r>
        <w:t xml:space="preserve">POSTED AT THE CITY HALL </w:t>
      </w:r>
      <w:r>
        <w:t>NOVEMBER 09, 2022 @ 4</w:t>
      </w:r>
      <w:r>
        <w:t>:00 P.M.</w:t>
      </w:r>
      <w:proofErr w:type="gramEnd"/>
    </w:p>
    <w:p w:rsidR="0045634A" w:rsidRDefault="0045634A" w:rsidP="0045634A">
      <w:pPr>
        <w:jc w:val="center"/>
      </w:pPr>
      <w:r>
        <w:t>TOWN OF KIOWA AGENDA</w:t>
      </w:r>
    </w:p>
    <w:p w:rsidR="0045634A" w:rsidRDefault="0045634A" w:rsidP="0045634A">
      <w:pPr>
        <w:jc w:val="center"/>
      </w:pPr>
      <w:r>
        <w:t>PUBLIC WORKS AUTHORITY</w:t>
      </w:r>
    </w:p>
    <w:p w:rsidR="0045634A" w:rsidRDefault="0045634A" w:rsidP="0045634A">
      <w:pPr>
        <w:jc w:val="center"/>
      </w:pPr>
      <w:r>
        <w:t>FOR EMERGENCY MEETING</w:t>
      </w:r>
    </w:p>
    <w:p w:rsidR="0045634A" w:rsidRDefault="0045634A" w:rsidP="0045634A">
      <w:pPr>
        <w:jc w:val="center"/>
      </w:pPr>
      <w:proofErr w:type="gramStart"/>
      <w:r>
        <w:t>NOVEMBER 11, 2022 @ 10:00 A</w:t>
      </w:r>
      <w:r>
        <w:t>.M.</w:t>
      </w:r>
      <w:proofErr w:type="gramEnd"/>
    </w:p>
    <w:p w:rsidR="0045634A" w:rsidRDefault="0045634A" w:rsidP="0045634A">
      <w:pPr>
        <w:jc w:val="center"/>
      </w:pPr>
      <w:r>
        <w:t>AT KIOWA CITY HALL</w:t>
      </w:r>
    </w:p>
    <w:p w:rsidR="0045634A" w:rsidRDefault="0045634A" w:rsidP="0045634A">
      <w:pPr>
        <w:jc w:val="center"/>
      </w:pPr>
      <w:r>
        <w:t>813 S. HARRISON ST</w:t>
      </w:r>
    </w:p>
    <w:p w:rsidR="0045634A" w:rsidRDefault="0045634A" w:rsidP="0045634A">
      <w:pPr>
        <w:jc w:val="center"/>
      </w:pPr>
      <w:r>
        <w:t xml:space="preserve">KIOWA, OK </w:t>
      </w:r>
    </w:p>
    <w:p w:rsidR="0045634A" w:rsidRDefault="0045634A" w:rsidP="0045634A">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45634A" w:rsidRDefault="0045634A" w:rsidP="0045634A">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45634A" w:rsidRDefault="0045634A" w:rsidP="0045634A">
      <w:pPr>
        <w:jc w:val="both"/>
        <w:rPr>
          <w:sz w:val="24"/>
          <w:szCs w:val="24"/>
        </w:rPr>
      </w:pPr>
      <w:r>
        <w:rPr>
          <w:sz w:val="24"/>
          <w:szCs w:val="24"/>
        </w:rPr>
        <w:t>CALL MEETING TO ORDER:</w:t>
      </w:r>
    </w:p>
    <w:p w:rsidR="0045634A" w:rsidRDefault="0045634A" w:rsidP="0045634A">
      <w:pPr>
        <w:jc w:val="both"/>
        <w:rPr>
          <w:sz w:val="24"/>
          <w:szCs w:val="24"/>
        </w:rPr>
      </w:pPr>
      <w:r>
        <w:rPr>
          <w:sz w:val="24"/>
          <w:szCs w:val="24"/>
        </w:rPr>
        <w:t>PLEDGE OF ALLEGIANCE:</w:t>
      </w:r>
    </w:p>
    <w:p w:rsidR="0045634A" w:rsidRDefault="0045634A" w:rsidP="0045634A">
      <w:pPr>
        <w:jc w:val="both"/>
        <w:rPr>
          <w:sz w:val="24"/>
          <w:szCs w:val="24"/>
        </w:rPr>
      </w:pPr>
      <w:r>
        <w:rPr>
          <w:sz w:val="24"/>
          <w:szCs w:val="24"/>
        </w:rPr>
        <w:t>ROLL CALL:</w:t>
      </w:r>
    </w:p>
    <w:p w:rsidR="0045634A" w:rsidRDefault="0045634A" w:rsidP="0045634A">
      <w:pPr>
        <w:pStyle w:val="ListParagraph"/>
        <w:numPr>
          <w:ilvl w:val="0"/>
          <w:numId w:val="1"/>
        </w:numPr>
        <w:jc w:val="both"/>
        <w:rPr>
          <w:sz w:val="24"/>
          <w:szCs w:val="24"/>
        </w:rPr>
      </w:pPr>
      <w:r>
        <w:rPr>
          <w:sz w:val="24"/>
          <w:szCs w:val="24"/>
        </w:rPr>
        <w:t xml:space="preserve">Discussion and possible approval to </w:t>
      </w:r>
      <w:r>
        <w:rPr>
          <w:sz w:val="24"/>
          <w:szCs w:val="24"/>
        </w:rPr>
        <w:t xml:space="preserve">pay per diem to </w:t>
      </w:r>
      <w:proofErr w:type="spellStart"/>
      <w:r>
        <w:rPr>
          <w:sz w:val="24"/>
          <w:szCs w:val="24"/>
        </w:rPr>
        <w:t>Loyd</w:t>
      </w:r>
      <w:proofErr w:type="spellEnd"/>
      <w:r>
        <w:rPr>
          <w:sz w:val="24"/>
          <w:szCs w:val="24"/>
        </w:rPr>
        <w:t xml:space="preserve"> Hasty for attending D water class Nov 14</w:t>
      </w:r>
      <w:r w:rsidRPr="0045634A">
        <w:rPr>
          <w:sz w:val="24"/>
          <w:szCs w:val="24"/>
          <w:vertAlign w:val="superscript"/>
        </w:rPr>
        <w:t>th</w:t>
      </w:r>
      <w:r>
        <w:rPr>
          <w:sz w:val="24"/>
          <w:szCs w:val="24"/>
        </w:rPr>
        <w:t xml:space="preserve"> and 15</w:t>
      </w:r>
      <w:r w:rsidRPr="0045634A">
        <w:rPr>
          <w:sz w:val="24"/>
          <w:szCs w:val="24"/>
          <w:vertAlign w:val="superscript"/>
        </w:rPr>
        <w:t>th</w:t>
      </w:r>
      <w:r>
        <w:rPr>
          <w:sz w:val="24"/>
          <w:szCs w:val="24"/>
          <w:vertAlign w:val="superscript"/>
        </w:rPr>
        <w:t xml:space="preserve"> </w:t>
      </w:r>
      <w:r>
        <w:rPr>
          <w:sz w:val="24"/>
          <w:szCs w:val="24"/>
        </w:rPr>
        <w:t>and D wastewater class Nov 16</w:t>
      </w:r>
      <w:r w:rsidRPr="0045634A">
        <w:rPr>
          <w:sz w:val="24"/>
          <w:szCs w:val="24"/>
          <w:vertAlign w:val="superscript"/>
        </w:rPr>
        <w:t>th</w:t>
      </w:r>
      <w:r>
        <w:rPr>
          <w:sz w:val="24"/>
          <w:szCs w:val="24"/>
        </w:rPr>
        <w:t xml:space="preserve"> at Rose State College in Midwest City, OK. </w:t>
      </w:r>
    </w:p>
    <w:p w:rsidR="0045634A" w:rsidRPr="00371419" w:rsidRDefault="0045634A" w:rsidP="0045634A">
      <w:pPr>
        <w:pStyle w:val="ListParagraph"/>
        <w:numPr>
          <w:ilvl w:val="0"/>
          <w:numId w:val="1"/>
        </w:numPr>
        <w:jc w:val="both"/>
        <w:rPr>
          <w:sz w:val="24"/>
          <w:szCs w:val="24"/>
        </w:rPr>
      </w:pPr>
      <w:r>
        <w:rPr>
          <w:sz w:val="24"/>
          <w:szCs w:val="24"/>
        </w:rPr>
        <w:t xml:space="preserve">Discussion and possible approval to pay per diem to </w:t>
      </w:r>
      <w:r>
        <w:rPr>
          <w:sz w:val="24"/>
          <w:szCs w:val="24"/>
        </w:rPr>
        <w:t>Mark Watkins</w:t>
      </w:r>
      <w:r>
        <w:rPr>
          <w:sz w:val="24"/>
          <w:szCs w:val="24"/>
        </w:rPr>
        <w:t xml:space="preserve"> for attending D water class Nov 14</w:t>
      </w:r>
      <w:r w:rsidRPr="0045634A">
        <w:rPr>
          <w:sz w:val="24"/>
          <w:szCs w:val="24"/>
          <w:vertAlign w:val="superscript"/>
        </w:rPr>
        <w:t>th</w:t>
      </w:r>
      <w:r>
        <w:rPr>
          <w:sz w:val="24"/>
          <w:szCs w:val="24"/>
        </w:rPr>
        <w:t xml:space="preserve"> and 15</w:t>
      </w:r>
      <w:r w:rsidRPr="0045634A">
        <w:rPr>
          <w:sz w:val="24"/>
          <w:szCs w:val="24"/>
          <w:vertAlign w:val="superscript"/>
        </w:rPr>
        <w:t>th</w:t>
      </w:r>
      <w:r>
        <w:rPr>
          <w:sz w:val="24"/>
          <w:szCs w:val="24"/>
          <w:vertAlign w:val="superscript"/>
        </w:rPr>
        <w:t xml:space="preserve"> </w:t>
      </w:r>
      <w:r>
        <w:rPr>
          <w:sz w:val="24"/>
          <w:szCs w:val="24"/>
        </w:rPr>
        <w:t>and D wastewater class Nov 16</w:t>
      </w:r>
      <w:r w:rsidRPr="0045634A">
        <w:rPr>
          <w:sz w:val="24"/>
          <w:szCs w:val="24"/>
          <w:vertAlign w:val="superscript"/>
        </w:rPr>
        <w:t>th</w:t>
      </w:r>
      <w:r>
        <w:rPr>
          <w:sz w:val="24"/>
          <w:szCs w:val="24"/>
        </w:rPr>
        <w:t xml:space="preserve"> at Rose State College in Midwest City, OK. </w:t>
      </w:r>
      <w:bookmarkStart w:id="0" w:name="_GoBack"/>
      <w:bookmarkEnd w:id="0"/>
    </w:p>
    <w:p w:rsidR="0045634A" w:rsidRDefault="0045634A" w:rsidP="0045634A">
      <w:pPr>
        <w:jc w:val="both"/>
        <w:rPr>
          <w:sz w:val="24"/>
          <w:szCs w:val="24"/>
        </w:rPr>
      </w:pPr>
      <w:r>
        <w:rPr>
          <w:sz w:val="24"/>
          <w:szCs w:val="24"/>
        </w:rPr>
        <w:t>ADJOURN:</w:t>
      </w:r>
    </w:p>
    <w:p w:rsidR="0045634A" w:rsidRDefault="0045634A" w:rsidP="0045634A">
      <w:pPr>
        <w:jc w:val="both"/>
        <w:rPr>
          <w:sz w:val="24"/>
          <w:szCs w:val="24"/>
        </w:rPr>
      </w:pPr>
      <w:proofErr w:type="gramStart"/>
      <w:r>
        <w:rPr>
          <w:sz w:val="24"/>
          <w:szCs w:val="24"/>
        </w:rPr>
        <w:lastRenderedPageBreak/>
        <w:t>IF ASSISTANCE IS NEEDED PLEASE NOTIFY THE CITY HALL AT 918-432-5621, 24 HOURS IN ADVANCE.</w:t>
      </w:r>
      <w:proofErr w:type="gramEnd"/>
    </w:p>
    <w:p w:rsidR="0045634A" w:rsidRDefault="0045634A" w:rsidP="0045634A"/>
    <w:p w:rsidR="00E116B8" w:rsidRDefault="00E116B8"/>
    <w:sectPr w:rsidR="00E1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4A"/>
    <w:rsid w:val="00371419"/>
    <w:rsid w:val="0045634A"/>
    <w:rsid w:val="00E1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2022-11-09T19:07:00Z</dcterms:created>
  <dcterms:modified xsi:type="dcterms:W3CDTF">2022-11-09T19:17:00Z</dcterms:modified>
</cp:coreProperties>
</file>